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7A" w:rsidRDefault="00A7387A" w:rsidP="00A7387A">
      <w:pPr>
        <w:pStyle w:val="noparagraphstyle"/>
        <w:jc w:val="right"/>
      </w:pPr>
      <w:r>
        <w:t>Приложение № 10-2 к плану ГО</w:t>
      </w:r>
    </w:p>
    <w:p w:rsidR="00A7387A" w:rsidRDefault="00A7387A" w:rsidP="00431FB9">
      <w:pPr>
        <w:pStyle w:val="noparagraphstyle"/>
        <w:jc w:val="center"/>
      </w:pPr>
      <w:r>
        <w:t>СХЕМА УПРАВЛЕНИЯ</w:t>
      </w:r>
    </w:p>
    <w:p w:rsidR="00431FB9" w:rsidRDefault="00A7387A" w:rsidP="00431FB9">
      <w:pPr>
        <w:pStyle w:val="noparagraphstyle"/>
        <w:jc w:val="right"/>
      </w:pPr>
      <w:r>
        <w:t> </w:t>
      </w:r>
      <w:r w:rsidR="00431FB9">
        <w:rPr>
          <w:noProof/>
        </w:rPr>
        <w:drawing>
          <wp:inline distT="0" distB="0" distL="0" distR="0">
            <wp:extent cx="9170035" cy="5081270"/>
            <wp:effectExtent l="19050" t="0" r="0" b="0"/>
            <wp:docPr id="2" name="Рисунок 1" descr="\\newserver\operativ\Работа ООП\2018\Согласование планов ГО\План ГО\МАКЕТ плана\image001прил 10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server\operativ\Работа ООП\2018\Согласование планов ГО\План ГО\МАКЕТ плана\image001прил 10 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035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7A" w:rsidRDefault="00A7387A" w:rsidP="00431FB9">
      <w:pPr>
        <w:pStyle w:val="noparagraphstyle"/>
        <w:jc w:val="right"/>
      </w:pPr>
      <w:r>
        <w:t>Начальник штаба ГОЧС __________</w:t>
      </w:r>
    </w:p>
    <w:sectPr w:rsidR="00A7387A" w:rsidSect="00EC2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FA4"/>
    <w:rsid w:val="00235C59"/>
    <w:rsid w:val="00431FB9"/>
    <w:rsid w:val="00474FA1"/>
    <w:rsid w:val="00775FF0"/>
    <w:rsid w:val="00944E90"/>
    <w:rsid w:val="00A7387A"/>
    <w:rsid w:val="00E13C87"/>
    <w:rsid w:val="00E71784"/>
    <w:rsid w:val="00EC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noparagraphstyle"/>
    <w:basedOn w:val="a"/>
    <w:rsid w:val="00E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2018-02-12T07:47:00Z</dcterms:created>
  <dcterms:modified xsi:type="dcterms:W3CDTF">2018-02-12T07:49:00Z</dcterms:modified>
</cp:coreProperties>
</file>