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3D" w:rsidRDefault="0055393D" w:rsidP="0055393D">
      <w:pPr>
        <w:spacing w:after="0" w:line="240" w:lineRule="auto"/>
        <w:ind w:left="6237"/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П</w:t>
      </w:r>
      <w:r w:rsidRPr="0055393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риложение     </w:t>
      </w:r>
    </w:p>
    <w:p w:rsidR="0055393D" w:rsidRPr="0055393D" w:rsidRDefault="0055393D" w:rsidP="0058206D">
      <w:pPr>
        <w:spacing w:after="0" w:line="240" w:lineRule="auto"/>
        <w:ind w:left="6237"/>
        <w:jc w:val="both"/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</w:pPr>
      <w:r w:rsidRPr="0055393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к приказу Управления </w:t>
      </w:r>
      <w:r w:rsidR="0058206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br/>
        <w:t xml:space="preserve">по обеспечению </w:t>
      </w:r>
      <w:proofErr w:type="gramStart"/>
      <w:r w:rsidR="0058206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безопасности жизнедеятельности населения</w:t>
      </w:r>
      <w:r w:rsidRPr="0055393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EB6BA3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города Челябинска</w:t>
      </w:r>
      <w:proofErr w:type="gramEnd"/>
      <w:r w:rsidRPr="0055393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от </w:t>
      </w:r>
      <w:r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_____________</w:t>
      </w:r>
      <w:r w:rsidR="0058206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__</w:t>
      </w:r>
      <w:r w:rsidRPr="0055393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 № </w:t>
      </w:r>
      <w:r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_____</w:t>
      </w:r>
    </w:p>
    <w:p w:rsidR="0055393D" w:rsidRPr="0055393D" w:rsidRDefault="0055393D" w:rsidP="0055393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5393D" w:rsidRPr="0055393D" w:rsidRDefault="0055393D" w:rsidP="0055393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5393D" w:rsidRDefault="0055393D" w:rsidP="0055393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55393D">
        <w:rPr>
          <w:rFonts w:ascii="Times New Roman" w:hAnsi="Times New Roman" w:cs="Times New Roman"/>
          <w:sz w:val="26"/>
          <w:szCs w:val="26"/>
        </w:rPr>
        <w:t>Положения об антикоррупционной политике</w:t>
      </w:r>
    </w:p>
    <w:p w:rsidR="0055393D" w:rsidRPr="0055393D" w:rsidRDefault="0055393D" w:rsidP="0055393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55393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58206D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proofErr w:type="gramStart"/>
      <w:r w:rsidR="0058206D">
        <w:rPr>
          <w:rFonts w:ascii="Times New Roman" w:hAnsi="Times New Roman" w:cs="Times New Roman"/>
          <w:sz w:val="26"/>
          <w:szCs w:val="26"/>
        </w:rPr>
        <w:t xml:space="preserve">безопасности жизнедеятельности населения </w:t>
      </w:r>
      <w:r w:rsidR="0058206D">
        <w:rPr>
          <w:rFonts w:ascii="Times New Roman" w:hAnsi="Times New Roman" w:cs="Times New Roman"/>
          <w:sz w:val="26"/>
          <w:szCs w:val="26"/>
        </w:rPr>
        <w:br/>
      </w:r>
      <w:r w:rsidRPr="0055393D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</w:p>
    <w:p w:rsidR="0055393D" w:rsidRPr="0055393D" w:rsidRDefault="0055393D" w:rsidP="0055393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5393D" w:rsidRPr="0055393D" w:rsidRDefault="0055393D" w:rsidP="005A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Положение об  антикоррупционной политике Управления </w:t>
      </w:r>
      <w:r w:rsidR="0058206D">
        <w:rPr>
          <w:rStyle w:val="a3"/>
          <w:rFonts w:ascii="Times New Roman" w:hAnsi="Times New Roman" w:cs="Times New Roman"/>
          <w:b w:val="0"/>
          <w:sz w:val="26"/>
          <w:szCs w:val="26"/>
        </w:rPr>
        <w:t>по обеспечению безопасности жизнедеятельности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206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населения 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>города Челябинска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58206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Антикоррупционная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политика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Управления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) разработано в соответствии </w:t>
      </w:r>
      <w:r w:rsidR="0058206D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8 ноября 2013 года, разработанными Министерством труда и социальной защиты Российской Федерации. </w:t>
      </w:r>
      <w:proofErr w:type="gramEnd"/>
    </w:p>
    <w:p w:rsidR="0055393D" w:rsidRDefault="0055393D" w:rsidP="005A78A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Антикоррупционная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политика 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представляет собой комплекс взаимосвязанных принципов, процедур и конкретных мероприятий, направленных </w:t>
      </w:r>
      <w:r w:rsidR="000606D8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на профилактику и пресечение коррупционных правонарушений в деятельности Управления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5393D" w:rsidRDefault="00900177" w:rsidP="005A78A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</w:t>
      </w:r>
      <w:r w:rsidR="005A78A2" w:rsidRPr="005A78A2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393D" w:rsidRPr="005A78A2">
        <w:rPr>
          <w:rStyle w:val="a3"/>
          <w:rFonts w:ascii="Times New Roman" w:hAnsi="Times New Roman" w:cs="Times New Roman"/>
          <w:b w:val="0"/>
          <w:sz w:val="26"/>
          <w:szCs w:val="26"/>
        </w:rPr>
        <w:t>Цели и задачи</w:t>
      </w:r>
    </w:p>
    <w:p w:rsidR="005A78A2" w:rsidRPr="005A78A2" w:rsidRDefault="005A78A2" w:rsidP="005A78A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5393D" w:rsidRPr="0055393D" w:rsidRDefault="004F70DF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0DF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Основными целями Антикоррупционной политики Управления являются: </w:t>
      </w:r>
    </w:p>
    <w:p w:rsidR="0055393D" w:rsidRPr="0055393D" w:rsidRDefault="0055393D" w:rsidP="009F4F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предуп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>реждение коррупции в Управлении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55393D" w:rsidRPr="0055393D" w:rsidRDefault="0055393D" w:rsidP="009F4F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обеспечение неотвратимости наказания за коррупционные проявления;</w:t>
      </w:r>
    </w:p>
    <w:p w:rsidR="0055393D" w:rsidRPr="0055393D" w:rsidRDefault="0055393D" w:rsidP="009F4FF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</w:t>
      </w:r>
      <w:r w:rsidR="002D7DF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формирование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соз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>нания у работников Управления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55393D" w:rsidRPr="0055393D" w:rsidRDefault="004F70DF" w:rsidP="009F4FFF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Основные задачи Антико</w:t>
      </w:r>
      <w:r w:rsidR="005A78A2">
        <w:rPr>
          <w:rStyle w:val="a3"/>
          <w:rFonts w:ascii="Times New Roman" w:hAnsi="Times New Roman" w:cs="Times New Roman"/>
          <w:b w:val="0"/>
          <w:sz w:val="26"/>
          <w:szCs w:val="26"/>
        </w:rPr>
        <w:t>ррупционной политики Управления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: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формирование у работников единообразного понимания позиции Управления о неприятии коррупции в любых формах и проявлениях;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установление обязанности работников Управления знать и соблюдать ключевые нормы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законодательства, требования настоящей политики;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минимизация риска вовлечения работников Управления в коррупционную деятельность;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обеспечение ответственности работников за коррупционные проявления;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-мониторинг эффективности внедренных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антикоррупционных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мер (стандартов, процедур и т.п.).</w:t>
      </w:r>
    </w:p>
    <w:p w:rsidR="0055393D" w:rsidRDefault="0096209B" w:rsidP="00423DA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55393D" w:rsidRPr="005A78A2">
        <w:rPr>
          <w:rStyle w:val="a3"/>
          <w:rFonts w:ascii="Times New Roman" w:hAnsi="Times New Roman" w:cs="Times New Roman"/>
          <w:b w:val="0"/>
          <w:sz w:val="26"/>
          <w:szCs w:val="26"/>
        </w:rPr>
        <w:t>. Используемые понятия и определения</w:t>
      </w:r>
    </w:p>
    <w:p w:rsidR="005A78A2" w:rsidRPr="005A78A2" w:rsidRDefault="005A78A2" w:rsidP="005539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93D" w:rsidRPr="0055393D" w:rsidRDefault="00CC64DF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</w:t>
      </w:r>
      <w:r w:rsidR="009F4FF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№ 273-ФЗ </w:t>
      </w:r>
      <w:r w:rsidR="00EB6BA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«О противодействии коррупции»).</w:t>
      </w:r>
    </w:p>
    <w:p w:rsidR="0055393D" w:rsidRPr="0055393D" w:rsidRDefault="000F643C" w:rsidP="005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9F4FFF">
        <w:rPr>
          <w:rStyle w:val="a3"/>
          <w:rFonts w:ascii="Times New Roman" w:hAnsi="Times New Roman" w:cs="Times New Roman"/>
          <w:b w:val="0"/>
          <w:sz w:val="26"/>
          <w:szCs w:val="26"/>
        </w:rPr>
        <w:t> 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55393D" w:rsidRPr="0055393D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2008 г</w:t>
        </w:r>
        <w:r w:rsidR="009F4FFF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ода</w:t>
        </w:r>
      </w:smartTag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№ 273-ФЗ «О противодействии коррупции»):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5393D" w:rsidRPr="0055393D" w:rsidRDefault="0055393D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5393D" w:rsidRDefault="0055393D" w:rsidP="009F4FF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9F4FFF" w:rsidRPr="000B094F" w:rsidRDefault="000F643C" w:rsidP="009F4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F70DF">
        <w:rPr>
          <w:rFonts w:ascii="Times New Roman" w:hAnsi="Times New Roman"/>
          <w:sz w:val="26"/>
          <w:szCs w:val="26"/>
        </w:rPr>
        <w:t>.</w:t>
      </w:r>
      <w:r w:rsidR="009F4F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F4FFF" w:rsidRPr="009F4FFF">
        <w:rPr>
          <w:rFonts w:ascii="Times New Roman" w:hAnsi="Times New Roman"/>
          <w:sz w:val="26"/>
          <w:szCs w:val="26"/>
        </w:rPr>
        <w:t xml:space="preserve">Взятка </w:t>
      </w:r>
      <w:r w:rsidR="009F4FFF" w:rsidRPr="000B094F">
        <w:rPr>
          <w:rFonts w:ascii="Times New Roman" w:hAnsi="Times New Roman"/>
          <w:sz w:val="26"/>
          <w:szCs w:val="26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9F4FFF" w:rsidRPr="000B094F">
        <w:rPr>
          <w:rFonts w:ascii="Times New Roman" w:hAnsi="Times New Roman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5393D" w:rsidRPr="0055393D" w:rsidRDefault="000F643C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5393D" w:rsidRPr="0055393D" w:rsidRDefault="000F643C" w:rsidP="009F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5393D" w:rsidRPr="0055393D" w:rsidRDefault="000F643C" w:rsidP="0042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(представителем организации) которой он является.</w:t>
      </w:r>
    </w:p>
    <w:p w:rsidR="0055393D" w:rsidRDefault="000F643C" w:rsidP="00423DA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Личная заинтересованность работника (представителя организации) – заинтересованность работника (представителя организации), связанная </w:t>
      </w:r>
      <w:r w:rsidR="005F47DA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возможностью получения работником (представителем организации) при исполнении должностных обязанностей доходов в виде денег, ценностей, иного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имущества или услуг имущественного характера, иных имущественных прав для себя или для третьих лиц.</w:t>
      </w:r>
    </w:p>
    <w:p w:rsidR="00423DAB" w:rsidRDefault="00423DAB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55393D" w:rsidRDefault="0096209B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55393D" w:rsidRPr="00423DAB">
        <w:rPr>
          <w:rStyle w:val="a3"/>
          <w:rFonts w:ascii="Times New Roman" w:hAnsi="Times New Roman" w:cs="Times New Roman"/>
          <w:b w:val="0"/>
          <w:sz w:val="26"/>
          <w:szCs w:val="26"/>
        </w:rPr>
        <w:t>. Основные принципы Антикоррупционной политики</w:t>
      </w:r>
    </w:p>
    <w:p w:rsidR="00423DAB" w:rsidRPr="00423DAB" w:rsidRDefault="00423DAB" w:rsidP="005539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93D" w:rsidRPr="0055393D" w:rsidRDefault="004F70DF" w:rsidP="0042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 </w:t>
      </w:r>
      <w:proofErr w:type="spellStart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Антикоррупционная</w:t>
      </w:r>
      <w:proofErr w:type="spellEnd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политика Управления основана на следующих ключевых принципах:</w:t>
      </w:r>
    </w:p>
    <w:p w:rsidR="0055393D" w:rsidRPr="0055393D" w:rsidRDefault="008151FC" w:rsidP="0042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ринцип соответствия политики действующему законодательству и общепринятым нормам.</w:t>
      </w:r>
    </w:p>
    <w:p w:rsidR="0055393D" w:rsidRPr="0055393D" w:rsidRDefault="0055393D" w:rsidP="0042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Настоящая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антикоррупционная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политика соответствует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Управлению.</w:t>
      </w:r>
      <w:proofErr w:type="gramEnd"/>
    </w:p>
    <w:p w:rsidR="0055393D" w:rsidRPr="0055393D" w:rsidRDefault="000F643C" w:rsidP="0042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  Принцип личного примера руководства.</w:t>
      </w:r>
    </w:p>
    <w:p w:rsidR="0055393D" w:rsidRPr="0055393D" w:rsidRDefault="0055393D" w:rsidP="0042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Ключевая роль руководства Управления в формировании культуры нетерпимости к коррупции и в создании внутриорганизационной системы предупреждения и противодействия коррупции в Упра</w:t>
      </w:r>
      <w:r w:rsidR="00CB29F2">
        <w:rPr>
          <w:rStyle w:val="a3"/>
          <w:rFonts w:ascii="Times New Roman" w:hAnsi="Times New Roman" w:cs="Times New Roman"/>
          <w:b w:val="0"/>
          <w:sz w:val="26"/>
          <w:szCs w:val="26"/>
        </w:rPr>
        <w:t>влении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55393D" w:rsidRPr="0055393D" w:rsidRDefault="000F643C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  Принцип вовлеченности работников.</w:t>
      </w:r>
    </w:p>
    <w:p w:rsidR="0055393D" w:rsidRPr="0055393D" w:rsidRDefault="002B7569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Управлении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регулярно информируют работников о положениях </w:t>
      </w:r>
      <w:proofErr w:type="spellStart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законодательства и активно их привлекают к участию </w:t>
      </w:r>
      <w:r w:rsidR="000F643C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формировании и реализации </w:t>
      </w:r>
      <w:proofErr w:type="spellStart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антикоррупционных</w:t>
      </w:r>
      <w:proofErr w:type="spellEnd"/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стандартов и процедур.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  Принцип соразмерности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антикоррупционных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процедур риску коррупции.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В Управлении разрабатываются и выполняются мероприятия, позволяющие снизить ве</w:t>
      </w:r>
      <w:r w:rsidR="002B7569">
        <w:rPr>
          <w:rStyle w:val="a3"/>
          <w:rFonts w:ascii="Times New Roman" w:hAnsi="Times New Roman" w:cs="Times New Roman"/>
          <w:b w:val="0"/>
          <w:sz w:val="26"/>
          <w:szCs w:val="26"/>
        </w:rPr>
        <w:t>роятность вовлечения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работников </w:t>
      </w:r>
      <w:r w:rsidR="002B7569">
        <w:rPr>
          <w:rStyle w:val="a3"/>
          <w:rFonts w:ascii="Times New Roman" w:hAnsi="Times New Roman" w:cs="Times New Roman"/>
          <w:b w:val="0"/>
          <w:sz w:val="26"/>
          <w:szCs w:val="26"/>
        </w:rPr>
        <w:t>Управления</w:t>
      </w:r>
      <w:r w:rsidR="002B7569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в коррупционную деятельность.</w:t>
      </w:r>
    </w:p>
    <w:p w:rsidR="0055393D" w:rsidRPr="0055393D" w:rsidRDefault="002B7569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="004F70D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  Принцип ответственности и неотвратимости наказания.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Неотвратимость наказания для работников Управления вне зависимости </w:t>
      </w:r>
      <w:r w:rsidR="000F643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</w:t>
      </w:r>
      <w:r w:rsidR="000F643C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 также персональная ответственность руководства за реализацию настоящей Антикоррупционной политики.</w:t>
      </w:r>
    </w:p>
    <w:p w:rsidR="0055393D" w:rsidRPr="0055393D" w:rsidRDefault="002B7569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32547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  Принцип постоянного контроля и регулярного мониторинга.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Управлении регулярно осуществляется мониторинг эффективности внедренных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антикоррупционных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процедур, а также </w:t>
      </w:r>
      <w:proofErr w:type="gram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их исполнением.</w:t>
      </w:r>
    </w:p>
    <w:p w:rsidR="002B7569" w:rsidRDefault="002B7569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55393D" w:rsidRPr="002B7569" w:rsidRDefault="0096209B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55393D" w:rsidRPr="002B7569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proofErr w:type="gramStart"/>
      <w:r w:rsidR="0055393D" w:rsidRPr="002B7569">
        <w:rPr>
          <w:rStyle w:val="a3"/>
          <w:rFonts w:ascii="Times New Roman" w:hAnsi="Times New Roman" w:cs="Times New Roman"/>
          <w:b w:val="0"/>
          <w:sz w:val="26"/>
          <w:szCs w:val="26"/>
        </w:rPr>
        <w:t>  Область</w:t>
      </w:r>
      <w:proofErr w:type="gramEnd"/>
      <w:r w:rsidR="0055393D" w:rsidRPr="002B756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применения Антикоррупционной политики и круг лиц, попадающих под ее действие</w:t>
      </w:r>
    </w:p>
    <w:p w:rsidR="002B7569" w:rsidRPr="0055393D" w:rsidRDefault="002B7569" w:rsidP="0055393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32547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Основным кругом лиц, попадающих под действие политики, являются работники Управлен</w:t>
      </w:r>
      <w:r w:rsidR="002B7569">
        <w:rPr>
          <w:rStyle w:val="a3"/>
          <w:rFonts w:ascii="Times New Roman" w:hAnsi="Times New Roman" w:cs="Times New Roman"/>
          <w:b w:val="0"/>
          <w:sz w:val="26"/>
          <w:szCs w:val="26"/>
        </w:rPr>
        <w:t>ия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вне зависимости от занимаемой должности и выполняемых функций. </w:t>
      </w:r>
    </w:p>
    <w:p w:rsidR="0055393D" w:rsidRPr="0055393D" w:rsidRDefault="0055393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32547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Обязанности работников в связи с предупреждением и противодействием коррупции:</w:t>
      </w:r>
    </w:p>
    <w:p w:rsidR="0055393D" w:rsidRPr="0055393D" w:rsidRDefault="0011766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32547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Воздерживаться:                                                                                     </w:t>
      </w:r>
    </w:p>
    <w:p w:rsidR="0055393D" w:rsidRPr="0055393D" w:rsidRDefault="0055393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-</w:t>
      </w:r>
      <w:r w:rsidR="0011766D">
        <w:rPr>
          <w:rStyle w:val="a3"/>
          <w:rFonts w:ascii="Times New Roman" w:hAnsi="Times New Roman" w:cs="Times New Roman"/>
          <w:b w:val="0"/>
          <w:sz w:val="26"/>
          <w:szCs w:val="26"/>
        </w:rPr>
        <w:t> 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от совершения и (или) участия в совершении коррупционных правонарушений в интересах или от имени Управления;</w:t>
      </w:r>
    </w:p>
    <w:p w:rsidR="0055393D" w:rsidRPr="0055393D" w:rsidRDefault="0055393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Управления;</w:t>
      </w:r>
    </w:p>
    <w:p w:rsidR="0055393D" w:rsidRPr="0055393D" w:rsidRDefault="0096209B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09B">
        <w:rPr>
          <w:rStyle w:val="a3"/>
          <w:rFonts w:ascii="Times New Roman" w:hAnsi="Times New Roman" w:cs="Times New Roman"/>
          <w:b w:val="0"/>
          <w:sz w:val="26"/>
          <w:szCs w:val="26"/>
        </w:rPr>
        <w:t>2)</w:t>
      </w:r>
      <w:r w:rsidR="0011766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Незамедлительно информировать начальника Управления и (или) лицо, ответственное за реализацию антикоррупционной политики, в случае их отсутствия заместителя начальника Управления:</w:t>
      </w:r>
    </w:p>
    <w:p w:rsidR="0055393D" w:rsidRPr="0055393D" w:rsidRDefault="0055393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</w:t>
      </w:r>
      <w:r w:rsidR="0011766D">
        <w:rPr>
          <w:rStyle w:val="a3"/>
          <w:rFonts w:ascii="Times New Roman" w:hAnsi="Times New Roman" w:cs="Times New Roman"/>
          <w:b w:val="0"/>
          <w:sz w:val="26"/>
          <w:szCs w:val="26"/>
        </w:rPr>
        <w:t> 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о случаях склонения работника к совершению коррупционных правонарушений;</w:t>
      </w:r>
    </w:p>
    <w:p w:rsidR="0055393D" w:rsidRPr="0055393D" w:rsidRDefault="0055393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</w:t>
      </w:r>
      <w:r w:rsidR="0011766D">
        <w:rPr>
          <w:rStyle w:val="a3"/>
          <w:rFonts w:ascii="Times New Roman" w:hAnsi="Times New Roman" w:cs="Times New Roman"/>
          <w:b w:val="0"/>
          <w:sz w:val="26"/>
          <w:szCs w:val="26"/>
        </w:rPr>
        <w:t> о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5393D" w:rsidRPr="0055393D" w:rsidRDefault="0055393D" w:rsidP="0034673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="00325470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Сообщать начальнику Управления или заместителю начальника Управления  о возможности возникновения либо возникшем у работника конфликте интересов.</w:t>
      </w:r>
    </w:p>
    <w:p w:rsidR="003127BF" w:rsidRDefault="003127BF" w:rsidP="0055393D">
      <w:pPr>
        <w:tabs>
          <w:tab w:val="num" w:pos="851"/>
        </w:tabs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55393D" w:rsidRPr="003127BF" w:rsidRDefault="00CB310E" w:rsidP="0055393D">
      <w:pPr>
        <w:tabs>
          <w:tab w:val="num" w:pos="851"/>
        </w:tabs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="0055393D" w:rsidRPr="003127BF">
        <w:rPr>
          <w:rStyle w:val="a3"/>
          <w:rFonts w:ascii="Times New Roman" w:hAnsi="Times New Roman" w:cs="Times New Roman"/>
          <w:b w:val="0"/>
          <w:sz w:val="26"/>
          <w:szCs w:val="26"/>
        </w:rPr>
        <w:t>. Ответственные за реализацию Антикоррупционной политики</w:t>
      </w:r>
    </w:p>
    <w:p w:rsidR="003127BF" w:rsidRPr="0055393D" w:rsidRDefault="003127BF" w:rsidP="0055393D">
      <w:pPr>
        <w:tabs>
          <w:tab w:val="num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1. Ответственными за реализацию Антикоррупционной политики Управления являются следующие должностные лица: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начальник Управления и заместитель начальника</w:t>
      </w:r>
      <w:r w:rsidR="0021218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Управления</w:t>
      </w:r>
      <w:r w:rsidR="00325470">
        <w:rPr>
          <w:rStyle w:val="a3"/>
          <w:rFonts w:ascii="Times New Roman" w:hAnsi="Times New Roman" w:cs="Times New Roman"/>
          <w:b w:val="0"/>
          <w:sz w:val="26"/>
          <w:szCs w:val="26"/>
        </w:rPr>
        <w:t>, курирующий финансов</w:t>
      </w:r>
      <w:r w:rsidR="000012D0">
        <w:rPr>
          <w:rStyle w:val="a3"/>
          <w:rFonts w:ascii="Times New Roman" w:hAnsi="Times New Roman" w:cs="Times New Roman"/>
          <w:b w:val="0"/>
          <w:sz w:val="26"/>
          <w:szCs w:val="26"/>
        </w:rPr>
        <w:t>о-хозяйственное направление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</w:t>
      </w:r>
      <w:r w:rsidR="00C36EE0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по предупреждению коррупции соответственно в Управлении и в подведомственных учреждениях.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Начальник Управления назначает ответственного за организацию работы </w:t>
      </w:r>
      <w:r w:rsidR="00C36EE0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по предупреждению коррупционных правонарушений в Управлении, который: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- организует работ</w:t>
      </w:r>
      <w:r w:rsidR="0021218F">
        <w:rPr>
          <w:rStyle w:val="a3"/>
          <w:rFonts w:ascii="Times New Roman" w:hAnsi="Times New Roman" w:cs="Times New Roman"/>
          <w:b w:val="0"/>
          <w:sz w:val="26"/>
          <w:szCs w:val="26"/>
        </w:rPr>
        <w:t>у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профилактике и противодействию коррупции </w:t>
      </w:r>
      <w:r w:rsidR="00C36EE0"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в Управлении в соответствии с Антикоррупционной политикой Управления;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антикоррупционных</w:t>
      </w:r>
      <w:proofErr w:type="spellEnd"/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мероприятий, определенных Антикоррупционной политикой </w:t>
      </w:r>
      <w:r w:rsidR="0021218F">
        <w:rPr>
          <w:rStyle w:val="a3"/>
          <w:rFonts w:ascii="Times New Roman" w:hAnsi="Times New Roman" w:cs="Times New Roman"/>
          <w:b w:val="0"/>
          <w:sz w:val="26"/>
          <w:szCs w:val="26"/>
        </w:rPr>
        <w:t>Управления</w:t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, и предоставляет их на утверждение начальнику Управления.</w:t>
      </w:r>
    </w:p>
    <w:p w:rsidR="0021218F" w:rsidRDefault="0021218F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bookmarkStart w:id="0" w:name="_Toc369706632"/>
    </w:p>
    <w:p w:rsidR="0055393D" w:rsidRPr="0021218F" w:rsidRDefault="00D244C5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t>VI</w:t>
      </w:r>
      <w:r w:rsidR="0055393D" w:rsidRPr="0021218F">
        <w:rPr>
          <w:rStyle w:val="a3"/>
          <w:rFonts w:ascii="Times New Roman" w:hAnsi="Times New Roman" w:cs="Times New Roman"/>
          <w:b w:val="0"/>
          <w:sz w:val="26"/>
          <w:szCs w:val="26"/>
        </w:rPr>
        <w:t>. Ответственность сотрудников за несоблюдение требований Антикоррупционной политики</w:t>
      </w:r>
    </w:p>
    <w:p w:rsidR="0021218F" w:rsidRPr="0055393D" w:rsidRDefault="0021218F" w:rsidP="0055393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В Управлении требуется соблюдение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</w:t>
      </w:r>
      <w:r w:rsidR="00D244C5"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Антикоррупционной политикой Управления и локальными нормативными актами, касающимися предупреждения и противодействия коррупции, изданными </w:t>
      </w:r>
      <w:r w:rsidR="00D244C5"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Управлении. </w:t>
      </w:r>
    </w:p>
    <w:p w:rsidR="0055393D" w:rsidRPr="0055393D" w:rsidRDefault="0021218F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Работники Управления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 независимо от занимаемой должности, несут ответственность, предусмотренную действующим законодательством Российской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55393D" w:rsidRPr="0055393D" w:rsidRDefault="0055393D" w:rsidP="0034673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К мерам ответственности за коррупционные проявления в Управлении относятся: меры уголовной, административной и дисциплинарной ответственности </w:t>
      </w:r>
      <w:r w:rsidR="00D244C5"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br/>
      </w: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в соответствии законодательством Российской Федерации.</w:t>
      </w:r>
    </w:p>
    <w:p w:rsidR="0055393D" w:rsidRPr="0055393D" w:rsidRDefault="0055393D" w:rsidP="005539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55393D" w:rsidRPr="0021218F" w:rsidRDefault="00D244C5" w:rsidP="0055393D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lang w:val="en-US"/>
        </w:rPr>
        <w:t>VII</w:t>
      </w:r>
      <w:r w:rsidR="0055393D" w:rsidRPr="0021218F">
        <w:rPr>
          <w:rStyle w:val="a3"/>
          <w:rFonts w:ascii="Times New Roman" w:hAnsi="Times New Roman" w:cs="Times New Roman"/>
          <w:b w:val="0"/>
          <w:sz w:val="26"/>
          <w:szCs w:val="26"/>
        </w:rPr>
        <w:t>. Порядок пересмотра и внесения изменений в Антикоррупционную политику</w:t>
      </w:r>
    </w:p>
    <w:p w:rsidR="0021218F" w:rsidRPr="0055393D" w:rsidRDefault="0021218F" w:rsidP="0055393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393D" w:rsidRPr="0055393D" w:rsidRDefault="00D244C5" w:rsidP="0034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C5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политики Управления она может быть пересмотрена и в неё могут быть внесены изменения и дополнения. </w:t>
      </w:r>
    </w:p>
    <w:p w:rsidR="0055393D" w:rsidRDefault="00D244C5" w:rsidP="0034673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Работа по актуализации Антикоррупционной политики Управления образования осуществляется по поручению начальника Управления ответственным должностным лицом за организацию профилактики и противодействия коррупции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="0055393D"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в Управлении и (или) назначенными начальником Управления должностными лицами.</w:t>
      </w:r>
    </w:p>
    <w:p w:rsidR="00346730" w:rsidRDefault="00346730" w:rsidP="0034673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46730" w:rsidRDefault="00346730" w:rsidP="0034673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46730" w:rsidRDefault="00346730" w:rsidP="0034673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A41A4" w:rsidRDefault="00BA41A4" w:rsidP="0034673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Заместитель</w:t>
      </w:r>
    </w:p>
    <w:p w:rsidR="00346730" w:rsidRDefault="00BA41A4" w:rsidP="0034673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</w:t>
      </w:r>
      <w:r w:rsidR="00346730">
        <w:rPr>
          <w:rStyle w:val="a3"/>
          <w:rFonts w:ascii="Times New Roman" w:hAnsi="Times New Roman" w:cs="Times New Roman"/>
          <w:b w:val="0"/>
          <w:sz w:val="26"/>
          <w:szCs w:val="26"/>
        </w:rPr>
        <w:t>ачальник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34673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Управления </w:t>
      </w:r>
      <w:r w:rsidR="00D244C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</w:t>
      </w:r>
    </w:p>
    <w:p w:rsidR="0055393D" w:rsidRPr="0055393D" w:rsidRDefault="0055393D" w:rsidP="0055393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5393D">
        <w:rPr>
          <w:rStyle w:val="a3"/>
          <w:rFonts w:ascii="Times New Roman" w:hAnsi="Times New Roman" w:cs="Times New Roman"/>
          <w:b w:val="0"/>
          <w:sz w:val="26"/>
          <w:szCs w:val="26"/>
        </w:rPr>
        <w:t> </w:t>
      </w:r>
    </w:p>
    <w:p w:rsidR="00AF0EE4" w:rsidRPr="0055393D" w:rsidRDefault="00AF0EE4" w:rsidP="005539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0EE4" w:rsidRPr="0055393D" w:rsidSect="00CC6E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C1" w:rsidRDefault="00DE4AC1" w:rsidP="005A78A2">
      <w:pPr>
        <w:spacing w:after="0" w:line="240" w:lineRule="auto"/>
      </w:pPr>
      <w:r>
        <w:separator/>
      </w:r>
    </w:p>
  </w:endnote>
  <w:endnote w:type="continuationSeparator" w:id="0">
    <w:p w:rsidR="00DE4AC1" w:rsidRDefault="00DE4AC1" w:rsidP="005A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C1" w:rsidRDefault="00DE4AC1" w:rsidP="005A78A2">
      <w:pPr>
        <w:spacing w:after="0" w:line="240" w:lineRule="auto"/>
      </w:pPr>
      <w:r>
        <w:separator/>
      </w:r>
    </w:p>
  </w:footnote>
  <w:footnote w:type="continuationSeparator" w:id="0">
    <w:p w:rsidR="00DE4AC1" w:rsidRDefault="00DE4AC1" w:rsidP="005A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563"/>
    </w:sdtPr>
    <w:sdtContent>
      <w:p w:rsidR="005A78A2" w:rsidRDefault="00AB373E">
        <w:pPr>
          <w:pStyle w:val="a5"/>
          <w:jc w:val="center"/>
        </w:pPr>
        <w:fldSimple w:instr=" PAGE   \* MERGEFORMAT ">
          <w:r w:rsidR="001A7A09">
            <w:rPr>
              <w:noProof/>
            </w:rPr>
            <w:t>5</w:t>
          </w:r>
        </w:fldSimple>
      </w:p>
    </w:sdtContent>
  </w:sdt>
  <w:p w:rsidR="005A78A2" w:rsidRDefault="005A78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977"/>
    <w:multiLevelType w:val="hybridMultilevel"/>
    <w:tmpl w:val="9E82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93D"/>
    <w:rsid w:val="000012D0"/>
    <w:rsid w:val="00010A3C"/>
    <w:rsid w:val="000606D8"/>
    <w:rsid w:val="000F643C"/>
    <w:rsid w:val="0011000A"/>
    <w:rsid w:val="0011766D"/>
    <w:rsid w:val="001A7A09"/>
    <w:rsid w:val="0021218F"/>
    <w:rsid w:val="00276697"/>
    <w:rsid w:val="002B7569"/>
    <w:rsid w:val="002D7DF9"/>
    <w:rsid w:val="003127BF"/>
    <w:rsid w:val="00325470"/>
    <w:rsid w:val="00346730"/>
    <w:rsid w:val="00423DAB"/>
    <w:rsid w:val="004F70DF"/>
    <w:rsid w:val="00503CEB"/>
    <w:rsid w:val="00514170"/>
    <w:rsid w:val="0055393D"/>
    <w:rsid w:val="0058206D"/>
    <w:rsid w:val="005A78A2"/>
    <w:rsid w:val="005C1635"/>
    <w:rsid w:val="005F47DA"/>
    <w:rsid w:val="007816E8"/>
    <w:rsid w:val="008151FC"/>
    <w:rsid w:val="0081742F"/>
    <w:rsid w:val="008D7757"/>
    <w:rsid w:val="00900177"/>
    <w:rsid w:val="009118EE"/>
    <w:rsid w:val="0096209B"/>
    <w:rsid w:val="009F4FFF"/>
    <w:rsid w:val="00AB373E"/>
    <w:rsid w:val="00AF0EE4"/>
    <w:rsid w:val="00BA41A4"/>
    <w:rsid w:val="00BD6D9B"/>
    <w:rsid w:val="00C36EE0"/>
    <w:rsid w:val="00CB29F2"/>
    <w:rsid w:val="00CB310E"/>
    <w:rsid w:val="00CC64DF"/>
    <w:rsid w:val="00CC6EF4"/>
    <w:rsid w:val="00D244C5"/>
    <w:rsid w:val="00D4618D"/>
    <w:rsid w:val="00D630B3"/>
    <w:rsid w:val="00DE4AC1"/>
    <w:rsid w:val="00EB6BA3"/>
    <w:rsid w:val="00F3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93D"/>
    <w:rPr>
      <w:b/>
      <w:bCs/>
    </w:rPr>
  </w:style>
  <w:style w:type="paragraph" w:styleId="a4">
    <w:name w:val="List Paragraph"/>
    <w:basedOn w:val="a"/>
    <w:uiPriority w:val="34"/>
    <w:qFormat/>
    <w:rsid w:val="005A78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8A2"/>
  </w:style>
  <w:style w:type="paragraph" w:styleId="a7">
    <w:name w:val="footer"/>
    <w:basedOn w:val="a"/>
    <w:link w:val="a8"/>
    <w:uiPriority w:val="99"/>
    <w:semiHidden/>
    <w:unhideWhenUsed/>
    <w:rsid w:val="005A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8A2"/>
  </w:style>
  <w:style w:type="paragraph" w:styleId="a9">
    <w:name w:val="Balloon Text"/>
    <w:basedOn w:val="a"/>
    <w:link w:val="aa"/>
    <w:uiPriority w:val="99"/>
    <w:semiHidden/>
    <w:unhideWhenUsed/>
    <w:rsid w:val="0021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Специалист 1</cp:lastModifiedBy>
  <cp:revision>19</cp:revision>
  <cp:lastPrinted>2022-08-05T10:10:00Z</cp:lastPrinted>
  <dcterms:created xsi:type="dcterms:W3CDTF">2016-03-24T08:10:00Z</dcterms:created>
  <dcterms:modified xsi:type="dcterms:W3CDTF">2022-08-10T03:58:00Z</dcterms:modified>
</cp:coreProperties>
</file>