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95" w:rsidRPr="00B12D2A" w:rsidRDefault="00605895" w:rsidP="0060589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</w:rPr>
      </w:pPr>
      <w:bookmarkStart w:id="0" w:name="_GoBack"/>
      <w:bookmarkEnd w:id="0"/>
      <w:r w:rsidRPr="00B12D2A">
        <w:rPr>
          <w:b/>
          <w:bCs/>
          <w:color w:val="444444"/>
          <w:sz w:val="28"/>
        </w:rPr>
        <w:t>ПОЛОЖЕНИЕ об Управлении по обеспечению безопасности жизнедеятельности населения города Челябинска</w:t>
      </w:r>
    </w:p>
    <w:p w:rsidR="00605895" w:rsidRPr="00B12D2A" w:rsidRDefault="00605895" w:rsidP="006058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</w:rPr>
      </w:pPr>
      <w:r w:rsidRPr="00B12D2A">
        <w:rPr>
          <w:color w:val="444444"/>
          <w:sz w:val="28"/>
        </w:rPr>
        <w:t>(в ред. Решений Челябинской городской </w:t>
      </w:r>
      <w:hyperlink r:id="rId4" w:history="1">
        <w:r w:rsidRPr="00B12D2A">
          <w:rPr>
            <w:rStyle w:val="a3"/>
            <w:color w:val="3451A0"/>
            <w:sz w:val="28"/>
          </w:rPr>
          <w:t>Думы от 04.02.2020 N 6/17</w:t>
        </w:r>
      </w:hyperlink>
      <w:r w:rsidRPr="00B12D2A">
        <w:rPr>
          <w:color w:val="444444"/>
          <w:sz w:val="28"/>
        </w:rPr>
        <w:t xml:space="preserve">, </w:t>
      </w:r>
      <w:r w:rsidR="00B12D2A">
        <w:rPr>
          <w:color w:val="444444"/>
          <w:sz w:val="28"/>
        </w:rPr>
        <w:br/>
      </w:r>
      <w:r w:rsidRPr="00B12D2A">
        <w:rPr>
          <w:color w:val="444444"/>
          <w:sz w:val="28"/>
        </w:rPr>
        <w:t>от 29.06.2021 N 20/20)</w:t>
      </w:r>
    </w:p>
    <w:p w:rsidR="00605895" w:rsidRDefault="00605895" w:rsidP="00877D49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  <w:t>I. ОБЩИЕ ПОЛОЖЕНИЯ</w:t>
      </w:r>
    </w:p>
    <w:p w:rsidR="00605895" w:rsidRDefault="00605895" w:rsidP="006058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1. Управление по обеспечению безопасности жизнедеятельности населения города Челябинска (далее - Управление) является отраслевым (функциональным) органом Администрации города Челябинска.</w:t>
      </w: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2. Управление является юридическим лицом со дня внесения соответствующей записи в единый государственный реестр юридических лиц, имеет самостоятельный баланс, счета в банках и органах казначейства, гербовую печать с изображением герба города Челябинска, другие печати, штампы, бланки установленного образца.</w:t>
      </w: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Управление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1B4A84" w:rsidRPr="00605895" w:rsidRDefault="001B4A84" w:rsidP="001B4A84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3. Управление в своей деятельности руководствуется </w:t>
      </w:r>
      <w:hyperlink r:id="rId5" w:history="1">
        <w:r w:rsidRPr="00605895">
          <w:rPr>
            <w:rStyle w:val="a3"/>
            <w:color w:val="3451A0"/>
            <w:sz w:val="28"/>
            <w:szCs w:val="28"/>
          </w:rPr>
          <w:t>Конституцией Российской Федерации</w:t>
        </w:r>
      </w:hyperlink>
      <w:r w:rsidRPr="00605895">
        <w:rPr>
          <w:color w:val="444444"/>
          <w:sz w:val="28"/>
          <w:szCs w:val="28"/>
        </w:rPr>
        <w:t>, федеральными законами, правовыми актами Российской Федерации, правовыми актами Челябинской области, </w:t>
      </w:r>
      <w:hyperlink r:id="rId6" w:history="1">
        <w:r w:rsidRPr="00605895">
          <w:rPr>
            <w:rStyle w:val="a3"/>
            <w:color w:val="3451A0"/>
            <w:sz w:val="28"/>
            <w:szCs w:val="28"/>
          </w:rPr>
          <w:t>Уставом города Челябинска</w:t>
        </w:r>
      </w:hyperlink>
      <w:r w:rsidRPr="00605895">
        <w:rPr>
          <w:color w:val="444444"/>
          <w:sz w:val="28"/>
          <w:szCs w:val="28"/>
        </w:rPr>
        <w:t>, муниципальными правовыми актами города Челя</w:t>
      </w:r>
      <w:r w:rsidR="00B12D2A">
        <w:rPr>
          <w:color w:val="444444"/>
          <w:sz w:val="28"/>
          <w:szCs w:val="28"/>
        </w:rPr>
        <w:t>бинска, настоящим </w:t>
      </w:r>
      <w:r w:rsidRPr="00605895">
        <w:rPr>
          <w:color w:val="444444"/>
          <w:sz w:val="28"/>
          <w:szCs w:val="28"/>
        </w:rPr>
        <w:t>Положением.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4. Управление в отношениях с федеральными органами государственной власти, органами государственной власти Челябинской области, органами местного самоуправления города Челябинска, органами местного самоуправления внутригородских районов города Челябинска, организациями, физическими лицами представляет интересы Администрации города Челябинска в пределах компетенции, установленной настоящим Положением.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5. Управление создано в целях реализации полномочий по гражданской обороне и защите населения и территории города Челябинска от чрезвычайных ситуаций природного и техногенного характера.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6. Структура и штат Управления утверждаю</w:t>
      </w:r>
      <w:r w:rsidR="00B12D2A">
        <w:rPr>
          <w:color w:val="444444"/>
          <w:sz w:val="28"/>
          <w:szCs w:val="28"/>
        </w:rPr>
        <w:t>тся распоряжением Администрации города </w:t>
      </w:r>
      <w:r w:rsidRPr="00605895">
        <w:rPr>
          <w:color w:val="444444"/>
          <w:sz w:val="28"/>
          <w:szCs w:val="28"/>
        </w:rPr>
        <w:t>Челябинска.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7. В штатное расписание Управления могут быть включены должности работников, отнесенные к должностям муниципально</w:t>
      </w:r>
      <w:r w:rsidR="00B12D2A">
        <w:rPr>
          <w:color w:val="444444"/>
          <w:sz w:val="28"/>
          <w:szCs w:val="28"/>
        </w:rPr>
        <w:t xml:space="preserve">й службы, а также не </w:t>
      </w:r>
      <w:r w:rsidR="00B12D2A">
        <w:rPr>
          <w:color w:val="444444"/>
          <w:sz w:val="28"/>
          <w:szCs w:val="28"/>
        </w:rPr>
        <w:lastRenderedPageBreak/>
        <w:t>отнесенные к должностям муниципальной </w:t>
      </w:r>
      <w:r w:rsidRPr="00605895">
        <w:rPr>
          <w:color w:val="444444"/>
          <w:sz w:val="28"/>
          <w:szCs w:val="28"/>
        </w:rPr>
        <w:t>службы.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B12D2A" w:rsidP="001B4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 Сокращенное наименование Управления - </w:t>
      </w:r>
      <w:r w:rsidR="00605895" w:rsidRPr="00605895">
        <w:rPr>
          <w:color w:val="444444"/>
          <w:sz w:val="28"/>
          <w:szCs w:val="28"/>
        </w:rPr>
        <w:t>УБЖ.</w:t>
      </w:r>
      <w:r w:rsidR="00605895" w:rsidRPr="00605895">
        <w:rPr>
          <w:color w:val="444444"/>
          <w:sz w:val="28"/>
          <w:szCs w:val="28"/>
        </w:rPr>
        <w:br/>
      </w:r>
    </w:p>
    <w:p w:rsidR="00B12D2A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9. Юридический адрес Управления: ул. Татьяничевой, д. 4, г. Челябинск, 454080.</w:t>
      </w:r>
    </w:p>
    <w:p w:rsidR="00605895" w:rsidRPr="00B12D2A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br/>
      </w:r>
      <w:r w:rsidRPr="00605895">
        <w:rPr>
          <w:b/>
          <w:color w:val="444444"/>
          <w:sz w:val="28"/>
          <w:szCs w:val="28"/>
        </w:rPr>
        <w:t>II. ОСНОВНЫЕ ЗАДАЧИ УПРАВЛЕНИЯ</w:t>
      </w:r>
    </w:p>
    <w:p w:rsidR="00605895" w:rsidRPr="00605895" w:rsidRDefault="00605895" w:rsidP="001B4A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10. Основными задачами Управления являются: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60589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1) участие в реализации мероприятий в области гражданской обороны, территориальной обороны, предупреждения и ликвидации чрезвычайных ситуаций, обеспечения первичных мер пожарной б</w:t>
      </w:r>
      <w:r w:rsidR="00B12D2A">
        <w:rPr>
          <w:color w:val="444444"/>
          <w:sz w:val="28"/>
          <w:szCs w:val="28"/>
        </w:rPr>
        <w:t>езопасности, безопасности людей на водных </w:t>
      </w:r>
      <w:r w:rsidRPr="00605895">
        <w:rPr>
          <w:color w:val="444444"/>
          <w:sz w:val="28"/>
          <w:szCs w:val="28"/>
        </w:rPr>
        <w:t>объектах;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60589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1 в ред. Решения Челябинской городской Думы от 29.06.2021 N 20/20)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2) разработка правовых актов в области гражданской обороны, территориальной обороны, защиты населения и территории города Челябинска от чрезвычайных ситуаций природного и техногенного характера, обеспечения первичных мер пожарной безопасности, безопасности людей на водных объектах и иных правовых актов в пределах компет</w:t>
      </w:r>
      <w:r w:rsidR="00B12D2A">
        <w:rPr>
          <w:color w:val="444444"/>
          <w:sz w:val="28"/>
          <w:szCs w:val="28"/>
        </w:rPr>
        <w:t>енции Управления, установленной настоящим </w:t>
      </w:r>
      <w:r w:rsidRPr="00605895">
        <w:rPr>
          <w:color w:val="444444"/>
          <w:sz w:val="28"/>
          <w:szCs w:val="28"/>
        </w:rPr>
        <w:t>Положением;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2 в ред. Решения Челябинской городской Думы от 29.06.2021 N 20/20)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3) координация деятельности структурных подразделений аппарата Администрации города Челябинска, отраслевых (функциональных) органов Администрации города Челябинска, организаций, органов местного самоуправления внутригородских районов города Челябинска при проведении на территории города Челябинска мероприятий: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- в области предупреждения и ликвидации чрезвычайных ситуаций природного и техногенного характера, обеспечения первичных мер пожарной безопасности, безопасности людей на водных объектах;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- по гражданской обороне, территориальной обороне, защите населения и территории города Челябинска от чрезвычайных ситуаций природного и техногенного характера, включая поддержание в постоянной готовности к использованию системы оповещения населения,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lastRenderedPageBreak/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3 в ред. Решения Челябинской городской Думы от 29.06.2021 N 20/20)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4) участие в организации мероприятий по обеспечению первичных мер пожарной безопасности на территории города Челябинска;</w:t>
      </w:r>
      <w:r w:rsidRPr="00605895">
        <w:rPr>
          <w:color w:val="444444"/>
          <w:sz w:val="28"/>
          <w:szCs w:val="28"/>
        </w:rPr>
        <w:br/>
      </w:r>
    </w:p>
    <w:p w:rsidR="00B12D2A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5) осуществление мероприятий по обеспечению безопасности людей на водных объектах, охране их жизни и здоровья на территории города Челябинска;</w:t>
      </w:r>
    </w:p>
    <w:p w:rsidR="00B12D2A" w:rsidRPr="00605895" w:rsidRDefault="00B12D2A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6) содержание и организация деятельности спасательной службы - МКУ "Челябинская городская служба спасения", координация деятельности аварийно-спасательных формирований на территории города Челябинска;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7) осуществление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города Челябинска площадки, сведения о которых не опубликованы в документах аэронавигационной информации;</w:t>
      </w:r>
      <w:r w:rsidRPr="00605895">
        <w:rPr>
          <w:color w:val="444444"/>
          <w:sz w:val="28"/>
          <w:szCs w:val="28"/>
        </w:rPr>
        <w:br/>
      </w:r>
    </w:p>
    <w:p w:rsidR="00B12D2A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8) осуществление иных задач, предусмотренных законодательством.</w:t>
      </w:r>
      <w:r w:rsidRPr="00605895">
        <w:rPr>
          <w:color w:val="444444"/>
          <w:sz w:val="28"/>
          <w:szCs w:val="28"/>
        </w:rPr>
        <w:br/>
      </w:r>
    </w:p>
    <w:p w:rsidR="00605895" w:rsidRPr="00B12D2A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 w:rsidRPr="00B12D2A">
        <w:rPr>
          <w:b/>
          <w:color w:val="444444"/>
          <w:sz w:val="28"/>
          <w:szCs w:val="28"/>
        </w:rPr>
        <w:br/>
        <w:t>III. ФУНКЦИИ УПРАВЛЕНИЯ</w:t>
      </w:r>
    </w:p>
    <w:p w:rsidR="00605895" w:rsidRPr="00605895" w:rsidRDefault="00605895" w:rsidP="006058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11. Управление в соответствии с возложенными на него задачами: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1) готовит проекты муниципальных правовых актов города Челябинска в области гражданской обороны, территориальной обороны, защиты населения и территории города Челябинска от чрезвычайных ситуаций, обеспечения первичных мер пожарной безопасности, безопасности людей на водных объектах и иные муниципальные правовые акты города Челябинска в пределах компетенции Управления, установленной настоящим Положением;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B12D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1 в ред. Решения Челябинской городской Думы от 29.06.2021 N 20/20)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D248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2) готовит предложения Главе города Челябинска по реализации полномочий органов местного самоуправления города Челябинска в области гражданской обороны, территориальной обороны, защиты населения и территории города Челябинска от чрезвычайных ситуаций, обеспечения первичных мер пожарной безопасности, безопа</w:t>
      </w:r>
      <w:r w:rsidR="00D24801">
        <w:rPr>
          <w:color w:val="444444"/>
          <w:sz w:val="28"/>
          <w:szCs w:val="28"/>
        </w:rPr>
        <w:t>сности людей на водных объектах на территории города </w:t>
      </w:r>
      <w:r w:rsidRPr="00605895">
        <w:rPr>
          <w:color w:val="444444"/>
          <w:sz w:val="28"/>
          <w:szCs w:val="28"/>
        </w:rPr>
        <w:t>Челябинска;</w:t>
      </w:r>
    </w:p>
    <w:p w:rsidR="00605895" w:rsidRPr="00605895" w:rsidRDefault="00605895" w:rsidP="00D248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2 в ред. Решения Челябинской городской Думы от 29.06.2021 N 20/20)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D248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lastRenderedPageBreak/>
        <w:t>3) разрабатывает планы по организации мероприятий в области гражданской обороны, территориальной обороны, по защите населения и территории города Челябинска от чрезвычайных ситуаций природного и техногенного характера, обеспечению первичных мер пожарной безопасности, обеспечению безопасности людей на водных объектах на территории города Челябинска;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60589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3 в ред. Решения Челябинской городской Думы от 29.06.2021 N 20/20)</w:t>
      </w:r>
    </w:p>
    <w:p w:rsidR="00605895" w:rsidRPr="00605895" w:rsidRDefault="00605895" w:rsidP="006058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605895" w:rsidRPr="00605895" w:rsidRDefault="00605895" w:rsidP="00D248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4) осуществляет организационное обеспечение деятельности эвакуационной комиссии города Челябинска, комиссии по предупреждению и ликвидации чрезвычайных ситуаций природного и техногенного характера и обеспечению пожарной безопасности города Челябинска, комиссии по поддержанию устойчивого функционирования организаций города Челябинска в чрезвычайных ситуациях и в условиях военного времени, штаба территориальной обороны города Челябинска;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D248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4 в ред. Решения Челябинской городской Думы от 29.06.2021 N 20/20)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D248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5) участвует в подготовке готовности необходимых сил и средств для защиты населения и территорий города Челябинска от чрезвычайных ситуаций природного и техногенного характера, а также в подготовке населения в области защиты от чрезвычайных ситуаций природного и техногенного характера;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D248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6) обеспечивает своевременное оповещение населения, в том числе с использованием специализированных технических средств оповещения и информирования,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605895">
        <w:rPr>
          <w:color w:val="444444"/>
          <w:sz w:val="28"/>
          <w:szCs w:val="28"/>
        </w:rPr>
        <w:br/>
      </w:r>
    </w:p>
    <w:p w:rsidR="00605895" w:rsidRPr="00605895" w:rsidRDefault="00605895" w:rsidP="0060589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5895">
        <w:rPr>
          <w:color w:val="444444"/>
          <w:sz w:val="28"/>
          <w:szCs w:val="28"/>
        </w:rPr>
        <w:t>(</w:t>
      </w:r>
      <w:proofErr w:type="spellStart"/>
      <w:r w:rsidRPr="00605895">
        <w:rPr>
          <w:color w:val="444444"/>
          <w:sz w:val="28"/>
          <w:szCs w:val="28"/>
        </w:rPr>
        <w:t>пп</w:t>
      </w:r>
      <w:proofErr w:type="spellEnd"/>
      <w:r w:rsidRPr="00605895">
        <w:rPr>
          <w:color w:val="444444"/>
          <w:sz w:val="28"/>
          <w:szCs w:val="28"/>
        </w:rPr>
        <w:t>. 6 в ред. Решения Челябинской городской Думы от 29.06.2021 N 20/20)</w:t>
      </w:r>
    </w:p>
    <w:p w:rsidR="00605895" w:rsidRPr="00605895" w:rsidRDefault="00605895" w:rsidP="00D24801">
      <w:pPr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7) вносит предложения Главе города 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Челябинска по созданию резервов  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финансовых и материальных ресурсов в целях гражданской обороны и чрезвычайных ситуаций природного и техногенного характера;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участвует в создании, эксплуатации и развитии системы обеспечения вызова экстренных опера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тивных служб по единому номеру «112» на территории города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Челябинска;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организует подготовку населения в области гражданской обороны и защиты населения от чрезвычайных ситуаций приро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дного и техногенного 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характера, и пожарной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безопасности;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обеспечивает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н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территории города Челябинска;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 включает мероприятия по обеспечению пожарной безопасности в планы, схемы и программы развития территории города Челябинска;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12) разрабатывает и организует выполнение муниципальной программы: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вопросам обеспечения пожарной безопасности н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территории города Челябинска;</w:t>
      </w:r>
    </w:p>
    <w:p w:rsidR="00D24801" w:rsidRPr="00605895" w:rsidRDefault="00D24801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D24801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безопасности жизнедеятельно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 населения города Челябинска»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13) осуществляет планирование мероприятий по обеспечению безопасности людей на водных объектах, расположенных на территории города Челябинска, охране их жизни и здоровья;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14) осуществляет взаимодействие сил и средств, предназначенных для поиска и спасения людей, терпящих бедствие на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водных объектах, расположенных на территории города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Челябинска;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15) рассматривает в пределах установленной ко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мпетенции Управления обращения, жалобы, предложения и заявления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16) выполняет функции муниципального зак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азчика в сфере закупок товаров, работ, услуг для муниципальных нужд;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605895" w:rsidP="00D248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17) выполняет функции органа, утверждающего требования к отдельным видам товаров, работ, услуг (в том числе предельные цены товаров, работ, услуг) для своих нужд и нужд подведомственных ему муниципальных учреждений;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18) выполняет функции и полномочия учредителя подведомственных муниципальных учреждений от лица А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города Челябинска;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19) является главным распорядителем бюджетных средств для подведомств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енных муниципальных учреждений;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20) осуществляет ведомственный контроль и координацию деятельности подведомств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енных муниципальных учреждений;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21) соблюдает установленные законодательством Российской Федерации требования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защите персональных данных;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22) взаимодействует со средствами массовой информации по в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опросам компетенции Управления;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23) выдает разрешения 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города Челябинска площадки, сведения о которых не опубликованы в документа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аэронавигационной информации;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24) вносит предложения по установлению особого противопожарного режима на территории города Челябинска в случа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повышения пожарной опасности;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25) участвует в организации мест массового отдыха (муниципальных пляжей) на водных объектах, расположенных н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территории города Челябинска;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26) организует деятельность муниципальных спасат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ельных служб города Челябинска;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27) организует на территории города Челябинска проведение акарицидной обработки земельных участков, не закрепленных за физическими, юридическими лицами и инд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ивидуальными предпринимателями. 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27 введен Решением Челябинской городской Думы от 29.06.2021 N 20/20)</w:t>
      </w:r>
      <w:r w:rsidR="00D24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058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IV. ПРАВА И ОБЯЗАННОСТИ УПРАВЛЕНИЯ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1B4A84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Управление имеет право: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запрашивать и получать от федеральных органов государственной власти, органов государственной власти субъектов Российской Федерации, иных государственных органов, в том числе правоохранительных органов, органов местного самоуправления, физических и юридических лиц, индивидуальных предпринимателей информацию, материалы и прочие сведения, необходимые для осуществления возложенных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Управление функций и задач;</w:t>
      </w:r>
    </w:p>
    <w:p w:rsidR="00D24801" w:rsidRPr="00605895" w:rsidRDefault="00D24801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разрабатывать и вносить, в установленном порядке, на рассмотрение Главы города Челябинска, заместителя Главы города Челябинска по городскому хозяйству, либо в Челябинскую городскую Думу проекты 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муниципальных правовых актов города Челябинска по вопросам, вхо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дящим в компетенцию Управления;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давать заключения по проектам правовых документов в части, каса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ющейся деятельности Управления;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инициировать в установленном порядке вопросы создания, реорганизации и ликвидации подведомственных муниципальных учреждений, утверждать уставы подведомственных муниципальны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учреждений и изменения к ним;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разрабатывать и утверждать муниципальное задание для подведомственных муниципальных учреждений в соответствии с нормативами финансовых затрат, осуществлять контроль за его исполнением, проводить оценку эффективност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оказания муниципальных услуг;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проводить в установленном порядке проверки подведомств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енных муниципальных учреждений;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утверждать планы финансово-хозяйственной деятельности подведомственных бюджетных учреждений, согласовы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вать совершение крупной сделки;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утверждать отчеты о результатах деятельности подведомств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енных муниципальных учреждений;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контролировать подведомственных получателей бюджетных средств в части обеспечения целевого и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спользования бюджетных средств;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размещать муниципальные заказы и заключать муниципальные контракты, иные гражданско-правовые договоры, в том числе на поставки товаров, выполнение работ, оказани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услуг для муниципальных нужд;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 создавать при Управлении комиссии, рабочие группы по вопросам, вхо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дящим в компетенцию Управления;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12) представлять работников Управления и подведомственных ему муниципальных учреждений к награждению и осуществлять другие меры поощрения в со</w:t>
      </w:r>
      <w:r w:rsidR="001B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ответствии с законодательством;</w:t>
      </w:r>
    </w:p>
    <w:p w:rsidR="00BF3B6F" w:rsidRPr="00605895" w:rsidRDefault="00BF3B6F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3B6F" w:rsidRDefault="00605895" w:rsidP="001B4A8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13) выполнять обработку персональных данных;</w:t>
      </w:r>
    </w:p>
    <w:p w:rsidR="004206CD" w:rsidRDefault="00605895" w:rsidP="004206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14) обеспечивать иные полномочия, предоставленные Управлению муниципальными правовыми актами города Челябинска.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206CD" w:rsidRPr="00605895" w:rsidRDefault="00605895" w:rsidP="004206CD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V. РУКОВОДСТВО УПРАВЛЕНИЕМ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605895" w:rsidP="00BF3B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Управление возглавляет начальник, который назначается на должность и освобождается от должности Главой города Челябинска по представлению уполномоченного должностного лица Администрации гор</w:t>
      </w:r>
      <w:r w:rsidR="00BF3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ода Челябинска, координирующего работу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Управления.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BF3B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На должность начальника Управления назначается лицо, имеющее законченное высшее профессиональное образование.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BF3B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или стажу по специальности, профессиональным знаниям и навыкам, необходимые для исполнения должностных обязанностей, устанавливаются муниципальными правовыми актами города Челябинска на основании типовых квалификационных требований для замещения должностей муниципальной службы.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 Начальник 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Управления: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осуществляет на основе единоначалия общее руководство Управлением;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представляет интересы Управления по всем вопросам его деятельности, действуя без доверенности;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издает в пределах компетенции Управления приказы, обязательные для исполнения работниками Управления, подведомственными муниципальными учреждениями;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разрабатывает и представляет на утверждение в Администрацию города Челябинска в установленном порядке структуру и штат Управления в пределах штатной численности и выделенных бюджетных ассигнований;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утверждает положения о структурных подразделениях Управления, должностные инструкции работников Управления, руководителей подведомственных муниципальных учреждений;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открывает и закрывает лицевые счета в банках и органах казначейства, подписывает финансовые документы;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назначает на должность и освобождает от должности работников Управления, руководителей подведомственных муниципальных учреждений;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8) применяет меры поощрения и меры дисциплинарного взыскания к работникам Управления, руководителям подведомственных муниципальных учреждений, осуществляет иные функции работодателя в отношении 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работников Управления и руководителей подведомственных муниципальных учреждений;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утверждает уставы подведомственных муниципальных учреждений;</w:t>
      </w:r>
    </w:p>
    <w:p w:rsidR="00BF3B6F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 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утверждает планы финансово-хозяйственной деятельности подведомственных муниципальных бюджетных учреждений;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4206CD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 согласовывает 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штатные расписания подведомственных муниципальных учреждений;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4206CD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12) ведет личный прием 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граждан;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BF3B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13) совершает иные действия по руковод</w:t>
      </w:r>
      <w:r w:rsidR="004206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ству Управлением, установленные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законодательством.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Начальник Управления вправе выдавать д</w:t>
      </w:r>
      <w:r w:rsidR="004206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оверенности на право совершения действий от лица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Управления.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BF3B6F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 Начальник Управления 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соблюдает: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конфиденциальность в отношении любых персональных данных, доступ к которым был получен при исполнении до</w:t>
      </w:r>
      <w:r w:rsidR="00BF3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лжностных обязанностей, </w:t>
      </w:r>
      <w:r w:rsidR="004206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 </w:t>
      </w:r>
      <w:r w:rsidR="00BF3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 после </w:t>
      </w:r>
      <w:r w:rsidR="004206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увольнения с муниципальной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службы;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инструкции по охране труда, пожарной безопасности, правила техники безопасности;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BF3B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ограничения, запреты, обязанности, установленные законодательством о муниципальной службе и о противодействии коррупции.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Начальник Уп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равления несет ответственность: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605895" w:rsidP="004206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за ненадлежащее исполнение возложенных на Управление функций и задач в соответствии с законодательством Российской Федерации, законодательством Челябинской области, за</w:t>
      </w:r>
      <w:r w:rsidR="004206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конодательством о муниципальной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службе;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за разглашение любых персональных данных, доступ к которым был получен при исполнении должностных обязанностей;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4206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за соблюдение правил работы с электронной подписью и средствами криптографической защиты.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206CD" w:rsidRDefault="00605895" w:rsidP="004206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19. В случае временного отсутствия начальника Управления его обязанности исполняет лицо, назначенное на основании</w:t>
      </w:r>
      <w:r w:rsidR="00BF3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приказа начальника Управления.</w:t>
      </w:r>
    </w:p>
    <w:p w:rsidR="00605895" w:rsidRPr="00605895" w:rsidRDefault="00605895" w:rsidP="004206CD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VI. ИМУЩЕСТВО И ФИНАНСЫ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Управление имеет в оперативном управлении обособленное имущество, может от своего имени приобретать и осуществлять имущественные и неимущественные права в порядке, установленном законодательством Российской Федерации. Имущество, закрепленное за Управлением на праве оперативного управления, является муниципальной собственностью.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05895" w:rsidRPr="00605895" w:rsidRDefault="00605895" w:rsidP="0060589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Финансовое обеспечение деятельности Управления осуществляется в установленном порядке за счет средств бюджета города Челябинска, а также за счет средств других источников финансирования в соответствии с законодательством Российской Феде</w:t>
      </w:r>
      <w:r w:rsidR="004206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рации и иными правовыми актами.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5895" w:rsidRPr="00605895" w:rsidRDefault="004206CD" w:rsidP="004206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22. 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Управление ведет бухгалтерский учет в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оответствии с законодательством Российской 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Федерации.</w:t>
      </w:r>
      <w:r w:rsidR="00605895"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206CD" w:rsidRDefault="00605895" w:rsidP="004206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 Управление осуществляет полномочия г</w:t>
      </w:r>
      <w:r w:rsidR="004206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лавного распорядителя бюджетных </w:t>
      </w: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средств.</w:t>
      </w:r>
    </w:p>
    <w:p w:rsidR="00605895" w:rsidRPr="00605895" w:rsidRDefault="00605895" w:rsidP="004206CD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VII. ПОРЯДОК РЕОРГАНИЗАЦИИ И ЛИКВИДАЦИИ</w:t>
      </w:r>
    </w:p>
    <w:p w:rsidR="00605895" w:rsidRPr="00605895" w:rsidRDefault="00605895" w:rsidP="00605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72A15" w:rsidRPr="004206CD" w:rsidRDefault="00605895" w:rsidP="004206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 Управление может быть реорганизовано и ликвидировано в соответствии с законодательством Российской Федерации.</w:t>
      </w:r>
    </w:p>
    <w:sectPr w:rsidR="00B72A15" w:rsidRPr="0042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5"/>
    <w:rsid w:val="001B4A84"/>
    <w:rsid w:val="00211F2C"/>
    <w:rsid w:val="004206CD"/>
    <w:rsid w:val="00605895"/>
    <w:rsid w:val="00877D49"/>
    <w:rsid w:val="009D1D39"/>
    <w:rsid w:val="00B12D2A"/>
    <w:rsid w:val="00B72A15"/>
    <w:rsid w:val="00BF3B6F"/>
    <w:rsid w:val="00D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1052-5FF7-411C-A0A6-B865EF7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0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5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944930" TargetMode="External"/><Relationship Id="rId5" Type="http://schemas.openxmlformats.org/officeDocument/2006/relationships/hyperlink" Target="https://docs.cntd.ru/document/9004937" TargetMode="External"/><Relationship Id="rId4" Type="http://schemas.openxmlformats.org/officeDocument/2006/relationships/hyperlink" Target="https://docs.cntd.ru/document/56171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</dc:creator>
  <cp:keywords/>
  <dc:description/>
  <cp:lastModifiedBy>Ягафарова</cp:lastModifiedBy>
  <cp:revision>2</cp:revision>
  <dcterms:created xsi:type="dcterms:W3CDTF">2022-10-12T09:10:00Z</dcterms:created>
  <dcterms:modified xsi:type="dcterms:W3CDTF">2022-10-12T09:10:00Z</dcterms:modified>
</cp:coreProperties>
</file>